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356B2" w14:textId="77777777" w:rsidR="00C31228" w:rsidRPr="00F92D0C" w:rsidRDefault="00C31228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 New Roman"/>
          <w:b/>
          <w:bCs/>
          <w:color w:val="333333"/>
          <w:szCs w:val="22"/>
        </w:rPr>
      </w:pPr>
    </w:p>
    <w:tbl>
      <w:tblPr>
        <w:tblW w:w="1414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72"/>
        <w:gridCol w:w="1900"/>
        <w:gridCol w:w="5850"/>
        <w:gridCol w:w="5727"/>
      </w:tblGrid>
      <w:tr w:rsidR="001B02D7" w:rsidRPr="00F92D0C" w14:paraId="783F4BFD" w14:textId="77777777" w:rsidTr="00BE543A">
        <w:trPr>
          <w:trHeight w:val="4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67DC" w14:textId="29E175F4" w:rsidR="001B02D7" w:rsidRPr="00F92D0C" w:rsidRDefault="001B02D7" w:rsidP="001E36C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F92D0C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IN" w:eastAsia="en-IN"/>
              </w:rPr>
              <w:t>S</w:t>
            </w:r>
            <w:r w:rsidR="00844A8E" w:rsidRPr="00F92D0C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IN" w:eastAsia="en-IN"/>
              </w:rPr>
              <w:t>l</w:t>
            </w:r>
            <w:r w:rsidRPr="00F92D0C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IN" w:eastAsia="en-IN"/>
              </w:rPr>
              <w:t>. No.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2306" w14:textId="6937B6B8" w:rsidR="001B02D7" w:rsidRPr="00F92D0C" w:rsidRDefault="001B02D7" w:rsidP="001E36C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F92D0C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IN" w:eastAsia="en-IN"/>
              </w:rPr>
              <w:t xml:space="preserve"> </w:t>
            </w:r>
            <w:r w:rsidR="00154458" w:rsidRPr="00F92D0C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IN" w:eastAsia="en-IN"/>
              </w:rPr>
              <w:t>Clause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0063" w14:textId="4CE85AF1" w:rsidR="001B02D7" w:rsidRPr="00F92D0C" w:rsidRDefault="00154458" w:rsidP="001E36C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F92D0C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IN" w:eastAsia="en-IN"/>
              </w:rPr>
              <w:t>Existing Provision</w:t>
            </w:r>
          </w:p>
        </w:tc>
        <w:tc>
          <w:tcPr>
            <w:tcW w:w="5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BD85" w14:textId="6E1C3688" w:rsidR="001B02D7" w:rsidRPr="00F92D0C" w:rsidRDefault="001B02D7" w:rsidP="001E36C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IN" w:eastAsia="en-IN"/>
              </w:rPr>
            </w:pPr>
            <w:r w:rsidRPr="00F92D0C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IN" w:eastAsia="en-IN"/>
              </w:rPr>
              <w:t>Amended provision</w:t>
            </w:r>
          </w:p>
        </w:tc>
      </w:tr>
      <w:tr w:rsidR="00BE543A" w:rsidRPr="00F92D0C" w14:paraId="61D4FB21" w14:textId="77777777" w:rsidTr="00BE543A">
        <w:trPr>
          <w:trHeight w:val="4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2586" w14:textId="1169E842" w:rsidR="00BE543A" w:rsidRPr="00F92D0C" w:rsidRDefault="00BE543A" w:rsidP="00BE543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Cs w:val="22"/>
                <w:lang w:val="en-IN" w:eastAsia="en-IN"/>
              </w:rPr>
            </w:pPr>
            <w:r w:rsidRPr="00F92D0C">
              <w:rPr>
                <w:rFonts w:ascii="Book Antiqua" w:eastAsia="Times New Roman" w:hAnsi="Book Antiqua" w:cs="Times New Roman"/>
                <w:color w:val="000000"/>
                <w:szCs w:val="22"/>
                <w:lang w:val="en-IN" w:eastAsia="en-IN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3E64" w14:textId="31C94C30" w:rsidR="00BE543A" w:rsidRPr="00F92D0C" w:rsidRDefault="00BE543A" w:rsidP="00BE543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Cs w:val="22"/>
                <w:lang w:val="en-IN" w:eastAsia="en-IN"/>
              </w:rPr>
            </w:pPr>
            <w:r w:rsidRPr="00F92D0C">
              <w:rPr>
                <w:rFonts w:ascii="Book Antiqua" w:eastAsia="Times New Roman" w:hAnsi="Book Antiqua" w:cs="Times New Roman"/>
                <w:color w:val="000000"/>
                <w:szCs w:val="22"/>
                <w:lang w:val="en-IN" w:eastAsia="en-IN"/>
              </w:rPr>
              <w:t>Form No.20, Section-VI, Vol-I of Bidding documents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C717" w14:textId="2AA601AA" w:rsidR="00BE543A" w:rsidRPr="00F92D0C" w:rsidRDefault="00BE543A" w:rsidP="00BE543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val="en-IN" w:eastAsia="en-IN"/>
              </w:rPr>
            </w:pPr>
            <w:r w:rsidRPr="00F92D0C">
              <w:rPr>
                <w:rFonts w:ascii="Book Antiqua" w:eastAsia="Times New Roman" w:hAnsi="Book Antiqua" w:cs="Times New Roman"/>
                <w:szCs w:val="22"/>
                <w:lang w:val="en-IN" w:eastAsia="en-IN"/>
              </w:rPr>
              <w:t>Existing Form No.20 “</w:t>
            </w:r>
            <w:r w:rsidRPr="00F92D0C">
              <w:rPr>
                <w:rFonts w:ascii="Book Antiqua" w:hAnsi="Book Antiqua"/>
                <w:b/>
                <w:i/>
                <w:iCs/>
              </w:rPr>
              <w:t>FORM OF JOINT DEED OF UNDERTAKING BY THE COLLABORATOR/ PARENT COMPANY ALONGWITH THE BIDDER/ MANUFACTURER</w:t>
            </w:r>
            <w:r w:rsidRPr="00F92D0C">
              <w:rPr>
                <w:rFonts w:ascii="Book Antiqua" w:hAnsi="Book Antiqua" w:cs="Arial"/>
                <w:b/>
                <w:szCs w:val="22"/>
              </w:rPr>
              <w:t xml:space="preserve">” </w:t>
            </w:r>
          </w:p>
        </w:tc>
        <w:tc>
          <w:tcPr>
            <w:tcW w:w="5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28DC2" w14:textId="176E68B1" w:rsidR="00BE543A" w:rsidRPr="00F92D0C" w:rsidRDefault="00BE543A" w:rsidP="00BE543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val="en-IN" w:eastAsia="en-IN"/>
              </w:rPr>
            </w:pPr>
            <w:r w:rsidRPr="00F92D0C">
              <w:rPr>
                <w:rFonts w:ascii="Book Antiqua" w:eastAsia="Times New Roman" w:hAnsi="Book Antiqua" w:cs="Times New Roman"/>
                <w:szCs w:val="22"/>
                <w:lang w:val="en-IN" w:eastAsia="en-IN"/>
              </w:rPr>
              <w:t>Existing Form No.20 “</w:t>
            </w:r>
            <w:r w:rsidRPr="00F92D0C">
              <w:rPr>
                <w:rFonts w:ascii="Book Antiqua" w:hAnsi="Book Antiqua"/>
                <w:b/>
                <w:i/>
                <w:iCs/>
              </w:rPr>
              <w:t>FORM OF JOINT DEED OF UNDERTAKING BY THE COLLABORATOR/ PARENT COMPANY ALONGWITH THE BIDDER/ MANUFACTURER</w:t>
            </w:r>
            <w:r w:rsidRPr="00F92D0C">
              <w:rPr>
                <w:rFonts w:ascii="Book Antiqua" w:hAnsi="Book Antiqua" w:cs="Arial"/>
                <w:b/>
                <w:szCs w:val="22"/>
              </w:rPr>
              <w:t xml:space="preserve">” </w:t>
            </w:r>
            <w:r w:rsidRPr="00F92D0C">
              <w:rPr>
                <w:rFonts w:ascii="Book Antiqua" w:eastAsia="Times New Roman" w:hAnsi="Book Antiqua" w:cs="Times New Roman"/>
                <w:szCs w:val="22"/>
                <w:lang w:val="en-IN" w:eastAsia="en-IN"/>
              </w:rPr>
              <w:t>is replaced with revised Form No.20 “</w:t>
            </w:r>
            <w:r w:rsidRPr="00F92D0C">
              <w:rPr>
                <w:rFonts w:ascii="Book Antiqua" w:hAnsi="Book Antiqua" w:cs="Arial"/>
                <w:b/>
                <w:i/>
                <w:iCs/>
                <w:szCs w:val="22"/>
              </w:rPr>
              <w:t>FORM OF JOINT DEED OF UNDERTAKING BY THE COLLABORATOR/ PARENT/ PRINCIPAL COMPANY OF SUBSIDIARY COMPANY/ JV COMPANY/ GROUP COMPANY ALONGWITH THE BIDDER/MANUFACTURER {if applicable as per Annexure-A(BDS)}</w:t>
            </w:r>
            <w:r w:rsidRPr="00F92D0C">
              <w:rPr>
                <w:rFonts w:ascii="Book Antiqua" w:hAnsi="Book Antiqua" w:cs="Arial"/>
                <w:b/>
                <w:szCs w:val="22"/>
              </w:rPr>
              <w:t xml:space="preserve">” </w:t>
            </w:r>
            <w:r w:rsidRPr="00F92D0C">
              <w:rPr>
                <w:rFonts w:ascii="Book Antiqua" w:hAnsi="Book Antiqua" w:cs="Arial"/>
                <w:bCs/>
                <w:szCs w:val="22"/>
              </w:rPr>
              <w:t>and is enclosed herewith</w:t>
            </w:r>
          </w:p>
        </w:tc>
      </w:tr>
      <w:tr w:rsidR="00BE543A" w:rsidRPr="00F92D0C" w14:paraId="5A84FF22" w14:textId="77777777" w:rsidTr="00BE543A">
        <w:trPr>
          <w:trHeight w:val="4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B7C91" w14:textId="3B3CB1AA" w:rsidR="00BE543A" w:rsidRPr="00F92D0C" w:rsidRDefault="00BE543A" w:rsidP="00BE543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Cs w:val="22"/>
                <w:lang w:val="en-IN" w:eastAsia="en-IN"/>
              </w:rPr>
            </w:pPr>
            <w:r w:rsidRPr="00F92D0C">
              <w:rPr>
                <w:rFonts w:ascii="Book Antiqua" w:eastAsia="Times New Roman" w:hAnsi="Book Antiqua" w:cs="Times New Roman"/>
                <w:color w:val="000000"/>
                <w:szCs w:val="22"/>
                <w:lang w:val="en-IN" w:eastAsia="en-IN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7787" w14:textId="4F8A9966" w:rsidR="00BE543A" w:rsidRPr="00F92D0C" w:rsidRDefault="00BE543A" w:rsidP="00BE543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Cs w:val="22"/>
                <w:lang w:val="en-IN" w:eastAsia="en-IN"/>
              </w:rPr>
            </w:pPr>
            <w:r w:rsidRPr="00F92D0C">
              <w:rPr>
                <w:rFonts w:ascii="Book Antiqua" w:eastAsia="Times New Roman" w:hAnsi="Book Antiqua" w:cs="Times New Roman"/>
                <w:color w:val="000000"/>
                <w:szCs w:val="22"/>
                <w:lang w:val="en-IN" w:eastAsia="en-IN"/>
              </w:rPr>
              <w:t>Form No.21, Section-VI, Vol-I of Bidding documents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605F" w14:textId="670A42A3" w:rsidR="00BE543A" w:rsidRPr="00F92D0C" w:rsidRDefault="00BE543A" w:rsidP="00BE543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val="en-IN" w:eastAsia="en-IN"/>
              </w:rPr>
            </w:pPr>
            <w:r w:rsidRPr="00F92D0C">
              <w:rPr>
                <w:rFonts w:ascii="Book Antiqua" w:eastAsia="Times New Roman" w:hAnsi="Book Antiqua" w:cs="Times New Roman"/>
                <w:szCs w:val="22"/>
                <w:lang w:val="en-IN" w:eastAsia="en-IN"/>
              </w:rPr>
              <w:t>Existing Form No.21 “</w:t>
            </w:r>
            <w:r w:rsidRPr="00F92D0C">
              <w:rPr>
                <w:rFonts w:ascii="Book Antiqua" w:hAnsi="Book Antiqua"/>
                <w:b/>
                <w:i/>
                <w:iCs/>
              </w:rPr>
              <w:t>FORM OF BANK GUARANTEE FOR CONTRACT PERFORMANCE (TO BE SUBMITTED BY COLLABORATOR)</w:t>
            </w:r>
            <w:r w:rsidRPr="00F92D0C">
              <w:rPr>
                <w:rFonts w:ascii="Book Antiqua" w:hAnsi="Book Antiqua" w:cs="Arial"/>
                <w:b/>
                <w:szCs w:val="22"/>
              </w:rPr>
              <w:t xml:space="preserve">” </w:t>
            </w:r>
          </w:p>
        </w:tc>
        <w:tc>
          <w:tcPr>
            <w:tcW w:w="5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C665" w14:textId="0FAB5CB5" w:rsidR="00BE543A" w:rsidRPr="00F92D0C" w:rsidRDefault="00BE543A" w:rsidP="00BE543A">
            <w:pPr>
              <w:ind w:left="72"/>
              <w:jc w:val="both"/>
              <w:rPr>
                <w:rFonts w:ascii="Book Antiqua" w:hAnsi="Book Antiqua" w:cs="Arial"/>
                <w:b/>
                <w:szCs w:val="22"/>
              </w:rPr>
            </w:pPr>
            <w:r w:rsidRPr="00F92D0C">
              <w:rPr>
                <w:rFonts w:ascii="Book Antiqua" w:eastAsia="Times New Roman" w:hAnsi="Book Antiqua" w:cs="Times New Roman"/>
                <w:szCs w:val="22"/>
                <w:lang w:val="en-IN" w:eastAsia="en-IN"/>
              </w:rPr>
              <w:t>Existing Form No.21 “</w:t>
            </w:r>
            <w:r w:rsidRPr="00F92D0C">
              <w:rPr>
                <w:rFonts w:ascii="Book Antiqua" w:hAnsi="Book Antiqua"/>
                <w:b/>
                <w:i/>
                <w:iCs/>
              </w:rPr>
              <w:t>FORM OF BANK GUARANTEE FOR CONTRACT PERFORMANCE (TO BE SUBMITTED BY COLLABORATOR)</w:t>
            </w:r>
            <w:r w:rsidRPr="00F92D0C">
              <w:rPr>
                <w:rFonts w:ascii="Book Antiqua" w:hAnsi="Book Antiqua" w:cs="Arial"/>
                <w:b/>
                <w:szCs w:val="22"/>
              </w:rPr>
              <w:t xml:space="preserve">” </w:t>
            </w:r>
            <w:r w:rsidRPr="00F92D0C">
              <w:rPr>
                <w:rFonts w:ascii="Book Antiqua" w:eastAsia="Times New Roman" w:hAnsi="Book Antiqua" w:cs="Times New Roman"/>
                <w:szCs w:val="22"/>
                <w:lang w:val="en-IN" w:eastAsia="en-IN"/>
              </w:rPr>
              <w:t>is replaced with revised Form No.21 “</w:t>
            </w:r>
            <w:r w:rsidRPr="00F92D0C">
              <w:rPr>
                <w:rFonts w:ascii="Book Antiqua" w:hAnsi="Book Antiqua" w:cs="Arial"/>
                <w:b/>
                <w:i/>
                <w:iCs/>
                <w:szCs w:val="22"/>
              </w:rPr>
              <w:t>FORM OF BANK GUARANTEE FOR CONTRACT PERFORMANCE (TO BE SUBMITTED BY COLLABORATOR / PARENT/ PRINCIPAL COMPANY) {if applicable as per Annexure-A(BDS)}”</w:t>
            </w:r>
            <w:r w:rsidRPr="00F92D0C">
              <w:rPr>
                <w:rFonts w:ascii="Book Antiqua" w:hAnsi="Book Antiqua" w:cs="Arial"/>
                <w:b/>
                <w:szCs w:val="22"/>
              </w:rPr>
              <w:t xml:space="preserve"> </w:t>
            </w:r>
            <w:r w:rsidRPr="00F92D0C">
              <w:rPr>
                <w:rFonts w:ascii="Book Antiqua" w:hAnsi="Book Antiqua" w:cs="Arial"/>
                <w:bCs/>
                <w:szCs w:val="22"/>
              </w:rPr>
              <w:t>and is enclosed herewith.</w:t>
            </w:r>
          </w:p>
        </w:tc>
      </w:tr>
      <w:tr w:rsidR="00F92D0C" w:rsidRPr="00F92D0C" w14:paraId="257EAE2B" w14:textId="77777777" w:rsidTr="00BE543A">
        <w:trPr>
          <w:trHeight w:val="4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CFA1" w14:textId="16F5E021" w:rsidR="00F92D0C" w:rsidRPr="00F92D0C" w:rsidRDefault="00F92D0C" w:rsidP="00F92D0C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Cs w:val="22"/>
                <w:lang w:val="en-IN" w:eastAsia="en-IN"/>
              </w:rPr>
            </w:pPr>
            <w:r w:rsidRPr="00F92D0C">
              <w:rPr>
                <w:rFonts w:ascii="Book Antiqua" w:eastAsia="Times New Roman" w:hAnsi="Book Antiqua" w:cs="Times New Roman"/>
                <w:color w:val="000000"/>
                <w:szCs w:val="22"/>
                <w:lang w:val="en-IN" w:eastAsia="en-IN"/>
              </w:rPr>
              <w:t>3.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56B0" w14:textId="48C21639" w:rsidR="00F92D0C" w:rsidRPr="00F92D0C" w:rsidRDefault="00F92D0C" w:rsidP="00F92D0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Cs w:val="22"/>
                <w:lang w:val="en-IN" w:eastAsia="en-IN"/>
              </w:rPr>
            </w:pPr>
            <w:r w:rsidRPr="00F92D0C">
              <w:rPr>
                <w:rFonts w:ascii="Book Antiqua" w:eastAsia="Times New Roman" w:hAnsi="Book Antiqua" w:cs="Times New Roman"/>
                <w:color w:val="000000"/>
                <w:szCs w:val="22"/>
                <w:lang w:val="en-IN" w:eastAsia="en-IN"/>
              </w:rPr>
              <w:t xml:space="preserve">Appendix-2 to the contract agreement, </w:t>
            </w:r>
            <w:r w:rsidRPr="00F92D0C">
              <w:rPr>
                <w:rFonts w:ascii="Book Antiqua" w:eastAsia="Times New Roman" w:hAnsi="Book Antiqua" w:cs="Times New Roman"/>
                <w:color w:val="000000"/>
                <w:szCs w:val="22"/>
                <w:lang w:val="en-IN" w:eastAsia="en-IN"/>
              </w:rPr>
              <w:t>Section-VI, Vol-I of Bidding documents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E7EB" w14:textId="77777777" w:rsidR="00F92D0C" w:rsidRPr="00F92D0C" w:rsidRDefault="00F92D0C" w:rsidP="00F92D0C">
            <w:pPr>
              <w:jc w:val="both"/>
              <w:rPr>
                <w:rFonts w:ascii="Book Antiqua" w:hAnsi="Book Antiqua"/>
                <w:snapToGrid w:val="0"/>
              </w:rPr>
            </w:pPr>
            <w:r w:rsidRPr="00F92D0C">
              <w:rPr>
                <w:rFonts w:ascii="Book Antiqua" w:hAnsi="Book Antiqua"/>
                <w:snapToGrid w:val="0"/>
              </w:rPr>
              <w:t xml:space="preserve">The formula for calculating the price adjustment to be applied to the Ex-works price component of the main equipment for </w:t>
            </w:r>
            <w:r w:rsidRPr="00F92D0C">
              <w:rPr>
                <w:rFonts w:ascii="Book Antiqua" w:hAnsi="Book Antiqua"/>
              </w:rPr>
              <w:t>Transformer</w:t>
            </w:r>
            <w:r w:rsidRPr="00F92D0C">
              <w:rPr>
                <w:rFonts w:ascii="Book Antiqua" w:hAnsi="Book Antiqua"/>
                <w:snapToGrid w:val="0"/>
              </w:rPr>
              <w:t xml:space="preserve"> will be as follows:</w:t>
            </w:r>
          </w:p>
          <w:p w14:paraId="4897E642" w14:textId="77777777" w:rsidR="00F92D0C" w:rsidRPr="00F92D0C" w:rsidRDefault="00F92D0C" w:rsidP="00F92D0C">
            <w:pPr>
              <w:tabs>
                <w:tab w:val="right" w:pos="7164"/>
              </w:tabs>
              <w:spacing w:before="120" w:after="120"/>
              <w:ind w:left="720" w:hanging="720"/>
              <w:rPr>
                <w:rFonts w:ascii="Book Antiqua" w:hAnsi="Book Antiqua"/>
                <w:snapToGrid w:val="0"/>
              </w:rPr>
            </w:pPr>
            <w:r w:rsidRPr="00F92D0C">
              <w:rPr>
                <w:rFonts w:ascii="Book Antiqua" w:hAnsi="Book Antiqua"/>
                <w:snapToGrid w:val="0"/>
              </w:rPr>
              <w:tab/>
            </w:r>
          </w:p>
          <w:p w14:paraId="06693B2F" w14:textId="77777777" w:rsidR="00F92D0C" w:rsidRPr="00F92D0C" w:rsidRDefault="00F92D0C" w:rsidP="00F92D0C">
            <w:pPr>
              <w:ind w:left="720" w:hanging="436"/>
              <w:jc w:val="both"/>
              <w:rPr>
                <w:rFonts w:ascii="Book Antiqua" w:hAnsi="Book Antiqua"/>
                <w:snapToGrid w:val="0"/>
              </w:rPr>
            </w:pPr>
            <w:r w:rsidRPr="00F92D0C">
              <w:rPr>
                <w:rFonts w:ascii="Book Antiqua" w:hAnsi="Book Antiqua"/>
                <w:snapToGrid w:val="0"/>
              </w:rPr>
              <w:t xml:space="preserve">P1 = P0 x {0.15+ ax(A1/A0) + bx(B1/B0) + cx(C1/C0) + dx(D1/D0) </w:t>
            </w:r>
            <w:proofErr w:type="gramStart"/>
            <w:r w:rsidRPr="00F92D0C">
              <w:rPr>
                <w:rFonts w:ascii="Book Antiqua" w:hAnsi="Book Antiqua"/>
                <w:snapToGrid w:val="0"/>
              </w:rPr>
              <w:t>+  lx</w:t>
            </w:r>
            <w:proofErr w:type="gramEnd"/>
            <w:r w:rsidRPr="00F92D0C">
              <w:rPr>
                <w:rFonts w:ascii="Book Antiqua" w:hAnsi="Book Antiqua"/>
                <w:snapToGrid w:val="0"/>
              </w:rPr>
              <w:t>(L1/L0)} – P0</w:t>
            </w:r>
          </w:p>
          <w:p w14:paraId="183F5F9B" w14:textId="77777777" w:rsidR="00F92D0C" w:rsidRPr="00F92D0C" w:rsidRDefault="00F92D0C" w:rsidP="00F92D0C">
            <w:pPr>
              <w:ind w:left="720" w:hanging="436"/>
              <w:jc w:val="both"/>
              <w:rPr>
                <w:rFonts w:ascii="Book Antiqua" w:hAnsi="Book Antiqua"/>
                <w:snapToGrid w:val="0"/>
              </w:rPr>
            </w:pPr>
          </w:p>
          <w:p w14:paraId="00DA5A3B" w14:textId="6C2FF234" w:rsidR="00F92D0C" w:rsidRPr="00F92D0C" w:rsidRDefault="00F92D0C" w:rsidP="00F92D0C">
            <w:pPr>
              <w:ind w:left="720" w:hanging="436"/>
              <w:jc w:val="both"/>
              <w:rPr>
                <w:rFonts w:ascii="Book Antiqua" w:hAnsi="Book Antiqua"/>
                <w:snapToGrid w:val="0"/>
              </w:rPr>
            </w:pPr>
            <w:r w:rsidRPr="00F92D0C">
              <w:rPr>
                <w:rFonts w:ascii="Book Antiqua" w:hAnsi="Book Antiqua"/>
                <w:snapToGrid w:val="0"/>
              </w:rPr>
              <w:t>…………………………………</w:t>
            </w:r>
          </w:p>
          <w:p w14:paraId="683310EE" w14:textId="77777777" w:rsidR="00F92D0C" w:rsidRPr="00F92D0C" w:rsidRDefault="00F92D0C" w:rsidP="00F92D0C">
            <w:pPr>
              <w:tabs>
                <w:tab w:val="right" w:pos="7164"/>
              </w:tabs>
              <w:spacing w:before="120" w:after="120"/>
              <w:ind w:left="1440" w:hanging="720"/>
              <w:jc w:val="both"/>
              <w:rPr>
                <w:rFonts w:ascii="Book Antiqua" w:hAnsi="Book Antiqua" w:cs="Arial"/>
                <w:b/>
                <w:bCs/>
              </w:rPr>
            </w:pPr>
            <w:r w:rsidRPr="00F92D0C">
              <w:rPr>
                <w:rFonts w:ascii="Book Antiqua" w:hAnsi="Book Antiqua" w:cs="Arial"/>
                <w:b/>
                <w:bCs/>
              </w:rPr>
              <w:lastRenderedPageBreak/>
              <w:t>A       =</w:t>
            </w:r>
            <w:r w:rsidRPr="00F92D0C">
              <w:rPr>
                <w:rFonts w:ascii="Book Antiqua" w:hAnsi="Book Antiqua" w:cs="Arial"/>
                <w:b/>
                <w:bCs/>
              </w:rPr>
              <w:tab/>
              <w:t>Price indices for Average LME settlement price of copper wire bars, as published by IEEMA.</w:t>
            </w:r>
          </w:p>
          <w:p w14:paraId="115AEC97" w14:textId="5B87A4FD" w:rsidR="00F92D0C" w:rsidRPr="00F92D0C" w:rsidRDefault="00F92D0C" w:rsidP="00F92D0C">
            <w:pPr>
              <w:ind w:left="720" w:hanging="436"/>
              <w:jc w:val="both"/>
              <w:rPr>
                <w:rFonts w:ascii="Book Antiqua" w:hAnsi="Book Antiqua"/>
                <w:snapToGrid w:val="0"/>
              </w:rPr>
            </w:pPr>
            <w:r w:rsidRPr="00F92D0C">
              <w:rPr>
                <w:rFonts w:ascii="Book Antiqua" w:hAnsi="Book Antiqua"/>
                <w:snapToGrid w:val="0"/>
              </w:rPr>
              <w:t>……………………………………………………….</w:t>
            </w:r>
          </w:p>
          <w:p w14:paraId="093879CE" w14:textId="77777777" w:rsidR="00F92D0C" w:rsidRPr="00F92D0C" w:rsidRDefault="00F92D0C" w:rsidP="00F92D0C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val="en-IN" w:eastAsia="en-IN"/>
              </w:rPr>
            </w:pPr>
          </w:p>
        </w:tc>
        <w:tc>
          <w:tcPr>
            <w:tcW w:w="5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0A60" w14:textId="77777777" w:rsidR="00F92D0C" w:rsidRPr="00F92D0C" w:rsidRDefault="00F92D0C" w:rsidP="00F92D0C">
            <w:pPr>
              <w:jc w:val="both"/>
              <w:rPr>
                <w:rFonts w:ascii="Book Antiqua" w:hAnsi="Book Antiqua"/>
                <w:snapToGrid w:val="0"/>
              </w:rPr>
            </w:pPr>
            <w:r w:rsidRPr="00F92D0C">
              <w:rPr>
                <w:rFonts w:ascii="Book Antiqua" w:hAnsi="Book Antiqua"/>
                <w:snapToGrid w:val="0"/>
              </w:rPr>
              <w:lastRenderedPageBreak/>
              <w:t xml:space="preserve">The formula for calculating the price adjustment to be applied to the Ex-works price component of the main equipment for </w:t>
            </w:r>
            <w:r w:rsidRPr="00F92D0C">
              <w:rPr>
                <w:rFonts w:ascii="Book Antiqua" w:hAnsi="Book Antiqua"/>
              </w:rPr>
              <w:t>Transformer</w:t>
            </w:r>
            <w:r w:rsidRPr="00F92D0C">
              <w:rPr>
                <w:rFonts w:ascii="Book Antiqua" w:hAnsi="Book Antiqua"/>
                <w:snapToGrid w:val="0"/>
              </w:rPr>
              <w:t xml:space="preserve"> will be as follows:</w:t>
            </w:r>
          </w:p>
          <w:p w14:paraId="7DECF903" w14:textId="77777777" w:rsidR="00F92D0C" w:rsidRPr="00F92D0C" w:rsidRDefault="00F92D0C" w:rsidP="00F92D0C">
            <w:pPr>
              <w:tabs>
                <w:tab w:val="right" w:pos="7164"/>
              </w:tabs>
              <w:spacing w:before="120" w:after="120"/>
              <w:ind w:left="720" w:hanging="720"/>
              <w:rPr>
                <w:rFonts w:ascii="Book Antiqua" w:hAnsi="Book Antiqua"/>
                <w:snapToGrid w:val="0"/>
              </w:rPr>
            </w:pPr>
            <w:r w:rsidRPr="00F92D0C">
              <w:rPr>
                <w:rFonts w:ascii="Book Antiqua" w:hAnsi="Book Antiqua"/>
                <w:snapToGrid w:val="0"/>
              </w:rPr>
              <w:tab/>
            </w:r>
          </w:p>
          <w:p w14:paraId="0719D6EA" w14:textId="77777777" w:rsidR="00F92D0C" w:rsidRPr="00F92D0C" w:rsidRDefault="00F92D0C" w:rsidP="00F92D0C">
            <w:pPr>
              <w:ind w:left="720" w:hanging="436"/>
              <w:jc w:val="both"/>
              <w:rPr>
                <w:rFonts w:ascii="Book Antiqua" w:hAnsi="Book Antiqua"/>
                <w:snapToGrid w:val="0"/>
              </w:rPr>
            </w:pPr>
            <w:r w:rsidRPr="00F92D0C">
              <w:rPr>
                <w:rFonts w:ascii="Book Antiqua" w:hAnsi="Book Antiqua"/>
                <w:snapToGrid w:val="0"/>
              </w:rPr>
              <w:t xml:space="preserve">P1 = P0 x {0.15+ ax(A1/A0) + bx(B1/B0) + cx(C1/C0) + dx(D1/D0) </w:t>
            </w:r>
            <w:proofErr w:type="gramStart"/>
            <w:r w:rsidRPr="00F92D0C">
              <w:rPr>
                <w:rFonts w:ascii="Book Antiqua" w:hAnsi="Book Antiqua"/>
                <w:snapToGrid w:val="0"/>
              </w:rPr>
              <w:t>+  lx</w:t>
            </w:r>
            <w:proofErr w:type="gramEnd"/>
            <w:r w:rsidRPr="00F92D0C">
              <w:rPr>
                <w:rFonts w:ascii="Book Antiqua" w:hAnsi="Book Antiqua"/>
                <w:snapToGrid w:val="0"/>
              </w:rPr>
              <w:t>(L1/L0)} – P0</w:t>
            </w:r>
          </w:p>
          <w:p w14:paraId="05567500" w14:textId="77777777" w:rsidR="00F92D0C" w:rsidRPr="00F92D0C" w:rsidRDefault="00F92D0C" w:rsidP="00F92D0C">
            <w:pPr>
              <w:ind w:left="720" w:hanging="436"/>
              <w:jc w:val="both"/>
              <w:rPr>
                <w:rFonts w:ascii="Book Antiqua" w:hAnsi="Book Antiqua"/>
                <w:snapToGrid w:val="0"/>
              </w:rPr>
            </w:pPr>
          </w:p>
          <w:p w14:paraId="60D337FF" w14:textId="77777777" w:rsidR="00F92D0C" w:rsidRPr="00F92D0C" w:rsidRDefault="00F92D0C" w:rsidP="00F92D0C">
            <w:pPr>
              <w:ind w:left="720" w:hanging="436"/>
              <w:jc w:val="both"/>
              <w:rPr>
                <w:rFonts w:ascii="Book Antiqua" w:hAnsi="Book Antiqua"/>
                <w:snapToGrid w:val="0"/>
              </w:rPr>
            </w:pPr>
            <w:r w:rsidRPr="00F92D0C">
              <w:rPr>
                <w:rFonts w:ascii="Book Antiqua" w:hAnsi="Book Antiqua"/>
                <w:snapToGrid w:val="0"/>
              </w:rPr>
              <w:t>…………………………………</w:t>
            </w:r>
          </w:p>
          <w:p w14:paraId="1EA23EC9" w14:textId="77777777" w:rsidR="00F92D0C" w:rsidRPr="00F92D0C" w:rsidRDefault="00F92D0C" w:rsidP="00F92D0C">
            <w:pPr>
              <w:ind w:left="1440" w:hanging="720"/>
              <w:jc w:val="both"/>
              <w:rPr>
                <w:rFonts w:ascii="Book Antiqua" w:hAnsi="Book Antiqua" w:cs="Arial"/>
                <w:b/>
                <w:bCs/>
                <w:szCs w:val="22"/>
              </w:rPr>
            </w:pPr>
            <w:r w:rsidRPr="00F92D0C">
              <w:rPr>
                <w:rFonts w:ascii="Book Antiqua" w:hAnsi="Book Antiqua" w:cs="Arial"/>
                <w:b/>
                <w:bCs/>
                <w:szCs w:val="22"/>
              </w:rPr>
              <w:lastRenderedPageBreak/>
              <w:t>A    =</w:t>
            </w:r>
            <w:r w:rsidRPr="00F92D0C">
              <w:rPr>
                <w:rFonts w:ascii="Book Antiqua" w:hAnsi="Book Antiqua" w:cs="Arial"/>
                <w:b/>
                <w:bCs/>
                <w:szCs w:val="22"/>
              </w:rPr>
              <w:tab/>
              <w:t>Price indices for copper wire rod, as published by IEEMA.</w:t>
            </w:r>
          </w:p>
          <w:p w14:paraId="115A4387" w14:textId="77777777" w:rsidR="00F92D0C" w:rsidRPr="00F92D0C" w:rsidRDefault="00F92D0C" w:rsidP="00F92D0C">
            <w:pPr>
              <w:ind w:left="720" w:hanging="436"/>
              <w:jc w:val="both"/>
              <w:rPr>
                <w:rFonts w:ascii="Book Antiqua" w:hAnsi="Book Antiqua"/>
                <w:snapToGrid w:val="0"/>
              </w:rPr>
            </w:pPr>
            <w:r w:rsidRPr="00F92D0C">
              <w:rPr>
                <w:rFonts w:ascii="Book Antiqua" w:hAnsi="Book Antiqua"/>
                <w:snapToGrid w:val="0"/>
              </w:rPr>
              <w:t>……………………………………………………….</w:t>
            </w:r>
          </w:p>
          <w:p w14:paraId="56A57B79" w14:textId="77777777" w:rsidR="00F92D0C" w:rsidRPr="00F92D0C" w:rsidRDefault="00F92D0C" w:rsidP="00F92D0C">
            <w:pPr>
              <w:ind w:left="72"/>
              <w:jc w:val="both"/>
              <w:rPr>
                <w:rFonts w:ascii="Book Antiqua" w:eastAsia="Times New Roman" w:hAnsi="Book Antiqua" w:cs="Times New Roman"/>
                <w:szCs w:val="22"/>
                <w:lang w:val="en-IN" w:eastAsia="en-IN"/>
              </w:rPr>
            </w:pPr>
          </w:p>
        </w:tc>
      </w:tr>
    </w:tbl>
    <w:p w14:paraId="2831BD76" w14:textId="77777777" w:rsidR="00C31228" w:rsidRPr="00F92D0C" w:rsidRDefault="00C31228" w:rsidP="001E36C6">
      <w:pPr>
        <w:autoSpaceDE w:val="0"/>
        <w:autoSpaceDN w:val="0"/>
        <w:adjustRightInd w:val="0"/>
        <w:spacing w:after="0" w:line="240" w:lineRule="auto"/>
        <w:ind w:right="-1413"/>
        <w:rPr>
          <w:rFonts w:ascii="Book Antiqua" w:hAnsi="Book Antiqua" w:cs="Times New Roman"/>
          <w:b/>
          <w:bCs/>
          <w:color w:val="333333"/>
          <w:szCs w:val="22"/>
        </w:rPr>
      </w:pPr>
    </w:p>
    <w:sectPr w:rsidR="00C31228" w:rsidRPr="00F92D0C" w:rsidSect="00154458">
      <w:headerReference w:type="default" r:id="rId7"/>
      <w:pgSz w:w="15840" w:h="12240" w:orient="landscape"/>
      <w:pgMar w:top="180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4E5B6" w14:textId="77777777" w:rsidR="00CF4FA0" w:rsidRDefault="00CF4FA0" w:rsidP="008B39BA">
      <w:pPr>
        <w:spacing w:after="0" w:line="240" w:lineRule="auto"/>
      </w:pPr>
      <w:r>
        <w:separator/>
      </w:r>
    </w:p>
  </w:endnote>
  <w:endnote w:type="continuationSeparator" w:id="0">
    <w:p w14:paraId="4D6410EA" w14:textId="77777777" w:rsidR="00CF4FA0" w:rsidRDefault="00CF4FA0" w:rsidP="008B3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F7E55" w14:textId="77777777" w:rsidR="00CF4FA0" w:rsidRDefault="00CF4FA0" w:rsidP="008B39BA">
      <w:pPr>
        <w:spacing w:after="0" w:line="240" w:lineRule="auto"/>
      </w:pPr>
      <w:r>
        <w:separator/>
      </w:r>
    </w:p>
  </w:footnote>
  <w:footnote w:type="continuationSeparator" w:id="0">
    <w:p w14:paraId="3E2385FC" w14:textId="77777777" w:rsidR="00CF4FA0" w:rsidRDefault="00CF4FA0" w:rsidP="008B3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75FBC" w14:textId="5AA68D50" w:rsidR="000F6321" w:rsidRPr="00B41399" w:rsidRDefault="008C37BF" w:rsidP="00BE543A">
    <w:pPr>
      <w:pBdr>
        <w:bottom w:val="single" w:sz="4" w:space="1" w:color="auto"/>
      </w:pBdr>
      <w:tabs>
        <w:tab w:val="right" w:pos="9639"/>
      </w:tabs>
      <w:spacing w:line="240" w:lineRule="auto"/>
      <w:ind w:right="360"/>
      <w:jc w:val="both"/>
      <w:rPr>
        <w:rFonts w:ascii="Book Antiqua" w:hAnsi="Book Antiqua"/>
        <w:b/>
        <w:bCs/>
        <w:szCs w:val="22"/>
      </w:rPr>
    </w:pPr>
    <w:r w:rsidRPr="00B41399">
      <w:rPr>
        <w:rFonts w:ascii="Book Antiqua" w:hAnsi="Book Antiqua"/>
        <w:b/>
        <w:bCs/>
        <w:szCs w:val="22"/>
      </w:rPr>
      <w:t>Amendment</w:t>
    </w:r>
    <w:r w:rsidR="00B41399" w:rsidRPr="00B41399">
      <w:rPr>
        <w:rFonts w:ascii="Book Antiqua" w:hAnsi="Book Antiqua"/>
        <w:b/>
        <w:bCs/>
        <w:szCs w:val="22"/>
      </w:rPr>
      <w:t xml:space="preserve"> No</w:t>
    </w:r>
    <w:r w:rsidRPr="00B41399">
      <w:rPr>
        <w:rFonts w:ascii="Book Antiqua" w:hAnsi="Book Antiqua"/>
        <w:b/>
        <w:bCs/>
        <w:szCs w:val="22"/>
      </w:rPr>
      <w:t>-I</w:t>
    </w:r>
    <w:r w:rsidR="00535F93">
      <w:rPr>
        <w:rFonts w:ascii="Book Antiqua" w:hAnsi="Book Antiqua"/>
        <w:b/>
        <w:bCs/>
        <w:szCs w:val="22"/>
      </w:rPr>
      <w:t>I</w:t>
    </w:r>
    <w:r w:rsidRPr="00B41399">
      <w:rPr>
        <w:rFonts w:ascii="Book Antiqua" w:hAnsi="Book Antiqua"/>
        <w:b/>
        <w:bCs/>
        <w:szCs w:val="22"/>
      </w:rPr>
      <w:t xml:space="preserve"> </w:t>
    </w:r>
    <w:r w:rsidR="00B41399" w:rsidRPr="00B41399">
      <w:rPr>
        <w:rFonts w:ascii="Book Antiqua" w:hAnsi="Book Antiqua"/>
        <w:b/>
        <w:bCs/>
        <w:szCs w:val="22"/>
      </w:rPr>
      <w:t xml:space="preserve">to the bidding documents </w:t>
    </w:r>
    <w:r w:rsidRPr="00B41399">
      <w:rPr>
        <w:rFonts w:ascii="Book Antiqua" w:hAnsi="Book Antiqua"/>
        <w:b/>
        <w:bCs/>
        <w:szCs w:val="22"/>
      </w:rPr>
      <w:t xml:space="preserve">for </w:t>
    </w:r>
    <w:r w:rsidR="00B41399" w:rsidRPr="00B41399">
      <w:rPr>
        <w:rFonts w:ascii="Book Antiqua" w:hAnsi="Book Antiqua"/>
        <w:b/>
        <w:bCs/>
        <w:szCs w:val="22"/>
      </w:rPr>
      <w:t xml:space="preserve">765kV Reactor Package RT20 for 7X110MVAR, 765kV, 1-Phase Reactors at </w:t>
    </w:r>
    <w:proofErr w:type="spellStart"/>
    <w:r w:rsidR="00B41399" w:rsidRPr="00B41399">
      <w:rPr>
        <w:rFonts w:ascii="Book Antiqua" w:hAnsi="Book Antiqua"/>
        <w:b/>
        <w:bCs/>
        <w:szCs w:val="22"/>
      </w:rPr>
      <w:t>Fatehgarh</w:t>
    </w:r>
    <w:proofErr w:type="spellEnd"/>
    <w:r w:rsidR="00B41399" w:rsidRPr="00B41399">
      <w:rPr>
        <w:rFonts w:ascii="Book Antiqua" w:hAnsi="Book Antiqua"/>
        <w:b/>
        <w:bCs/>
        <w:szCs w:val="22"/>
      </w:rPr>
      <w:t>-III PS associated with “Transmission system for evacuation of power from REZ in Rajasthan (20GW) under Phase-III Part E1”</w:t>
    </w:r>
    <w:r w:rsidR="00FB2BB9">
      <w:rPr>
        <w:rFonts w:ascii="Book Antiqua" w:hAnsi="Book Antiqua"/>
        <w:b/>
        <w:bCs/>
        <w:szCs w:val="22"/>
      </w:rPr>
      <w:t xml:space="preserve">; Spec No: </w:t>
    </w:r>
    <w:r w:rsidR="00FB2BB9" w:rsidRPr="00FB2BB9">
      <w:rPr>
        <w:rFonts w:ascii="Book Antiqua" w:hAnsi="Book Antiqua"/>
        <w:b/>
        <w:bCs/>
        <w:szCs w:val="22"/>
      </w:rPr>
      <w:t>CC/NT/W-RT/DOM/A10/23/01655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5344E"/>
    <w:multiLevelType w:val="hybridMultilevel"/>
    <w:tmpl w:val="79A63A86"/>
    <w:lvl w:ilvl="0" w:tplc="79900B2E">
      <w:start w:val="1"/>
      <w:numFmt w:val="lowerLetter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0A4DF7"/>
    <w:multiLevelType w:val="hybridMultilevel"/>
    <w:tmpl w:val="E1201D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849B9"/>
    <w:multiLevelType w:val="hybridMultilevel"/>
    <w:tmpl w:val="FB14B28A"/>
    <w:lvl w:ilvl="0" w:tplc="1772B972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A144CAA"/>
    <w:multiLevelType w:val="hybridMultilevel"/>
    <w:tmpl w:val="79A63A86"/>
    <w:lvl w:ilvl="0" w:tplc="79900B2E">
      <w:start w:val="1"/>
      <w:numFmt w:val="lowerLetter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1E593D"/>
    <w:multiLevelType w:val="hybridMultilevel"/>
    <w:tmpl w:val="FE9EB1A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8104F"/>
    <w:multiLevelType w:val="hybridMultilevel"/>
    <w:tmpl w:val="968876B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D2898"/>
    <w:multiLevelType w:val="hybridMultilevel"/>
    <w:tmpl w:val="968876BC"/>
    <w:lvl w:ilvl="0" w:tplc="BFD03C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F49EF"/>
    <w:multiLevelType w:val="hybridMultilevel"/>
    <w:tmpl w:val="968876BC"/>
    <w:lvl w:ilvl="0" w:tplc="BFD03C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E71D3"/>
    <w:multiLevelType w:val="hybridMultilevel"/>
    <w:tmpl w:val="FB14B28A"/>
    <w:lvl w:ilvl="0" w:tplc="1772B972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20AD4F39"/>
    <w:multiLevelType w:val="hybridMultilevel"/>
    <w:tmpl w:val="A69E7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D6215"/>
    <w:multiLevelType w:val="hybridMultilevel"/>
    <w:tmpl w:val="CE620856"/>
    <w:lvl w:ilvl="0" w:tplc="B422FF24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  <w:color w:val="333333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A2B57"/>
    <w:multiLevelType w:val="hybridMultilevel"/>
    <w:tmpl w:val="CE620856"/>
    <w:lvl w:ilvl="0" w:tplc="B422FF24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  <w:color w:val="333333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9722B"/>
    <w:multiLevelType w:val="hybridMultilevel"/>
    <w:tmpl w:val="FE9EB1A0"/>
    <w:lvl w:ilvl="0" w:tplc="8020E6B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60CB"/>
    <w:multiLevelType w:val="hybridMultilevel"/>
    <w:tmpl w:val="968876BC"/>
    <w:lvl w:ilvl="0" w:tplc="BFD03C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334DF"/>
    <w:multiLevelType w:val="hybridMultilevel"/>
    <w:tmpl w:val="968876B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756D97"/>
    <w:multiLevelType w:val="hybridMultilevel"/>
    <w:tmpl w:val="F3E4105C"/>
    <w:lvl w:ilvl="0" w:tplc="0E705392">
      <w:start w:val="1"/>
      <w:numFmt w:val="lowerLetter"/>
      <w:lvlText w:val="%1)"/>
      <w:lvlJc w:val="left"/>
      <w:pPr>
        <w:ind w:left="1800" w:hanging="360"/>
      </w:pPr>
      <w:rPr>
        <w:rFonts w:ascii="Iskoola Pota" w:eastAsia="Times New Roman" w:hAnsi="Iskoola Pota" w:cs="Iskoola Pota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3E97544"/>
    <w:multiLevelType w:val="hybridMultilevel"/>
    <w:tmpl w:val="E1201DA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E35C7"/>
    <w:multiLevelType w:val="hybridMultilevel"/>
    <w:tmpl w:val="FB14B28A"/>
    <w:lvl w:ilvl="0" w:tplc="1772B972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48C91AE8"/>
    <w:multiLevelType w:val="hybridMultilevel"/>
    <w:tmpl w:val="85267584"/>
    <w:lvl w:ilvl="0" w:tplc="F370BACA">
      <w:start w:val="1"/>
      <w:numFmt w:val="lowerRoman"/>
      <w:lvlText w:val="%1)"/>
      <w:lvlJc w:val="left"/>
      <w:pPr>
        <w:ind w:left="1080" w:hanging="720"/>
      </w:pPr>
      <w:rPr>
        <w:rFonts w:asciiTheme="minorHAnsi" w:hAnsiTheme="minorHAnsi" w:cs="Mangal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17BBD"/>
    <w:multiLevelType w:val="hybridMultilevel"/>
    <w:tmpl w:val="968876B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00C93"/>
    <w:multiLevelType w:val="hybridMultilevel"/>
    <w:tmpl w:val="FB14B28A"/>
    <w:lvl w:ilvl="0" w:tplc="FFFFFFFF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53F10DC0"/>
    <w:multiLevelType w:val="hybridMultilevel"/>
    <w:tmpl w:val="FB14B28A"/>
    <w:lvl w:ilvl="0" w:tplc="1772B972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 w15:restartNumberingAfterBreak="0">
    <w:nsid w:val="55A01BD1"/>
    <w:multiLevelType w:val="hybridMultilevel"/>
    <w:tmpl w:val="132CC374"/>
    <w:lvl w:ilvl="0" w:tplc="F3A6E5D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AA6B55"/>
    <w:multiLevelType w:val="hybridMultilevel"/>
    <w:tmpl w:val="FB14B28A"/>
    <w:lvl w:ilvl="0" w:tplc="1772B972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5FE6401B"/>
    <w:multiLevelType w:val="hybridMultilevel"/>
    <w:tmpl w:val="FB14B28A"/>
    <w:lvl w:ilvl="0" w:tplc="1772B972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 w15:restartNumberingAfterBreak="0">
    <w:nsid w:val="60457450"/>
    <w:multiLevelType w:val="hybridMultilevel"/>
    <w:tmpl w:val="AA5872B8"/>
    <w:lvl w:ilvl="0" w:tplc="6B68CDF8">
      <w:start w:val="1"/>
      <w:numFmt w:val="lowerLetter"/>
      <w:lvlText w:val="%1)"/>
      <w:lvlJc w:val="left"/>
      <w:pPr>
        <w:ind w:left="1800" w:hanging="360"/>
      </w:pPr>
      <w:rPr>
        <w:rFonts w:ascii="Iskoola Pota" w:eastAsia="Times New Roman" w:hAnsi="Iskoola Pota" w:cs="Iskoola Pota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2360BA7"/>
    <w:multiLevelType w:val="hybridMultilevel"/>
    <w:tmpl w:val="132CC374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90420"/>
    <w:multiLevelType w:val="multilevel"/>
    <w:tmpl w:val="DE7CBD20"/>
    <w:lvl w:ilvl="0">
      <w:start w:val="9"/>
      <w:numFmt w:val="decimal"/>
      <w:lvlText w:val="%1"/>
      <w:lvlJc w:val="left"/>
      <w:pPr>
        <w:ind w:left="731" w:hanging="632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731" w:hanging="632"/>
      </w:pPr>
      <w:rPr>
        <w:rFonts w:hint="default"/>
        <w:b/>
        <w:bCs/>
        <w:w w:val="100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720" w:hanging="26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524" w:hanging="26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26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28" w:hanging="26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26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33" w:hanging="26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35" w:hanging="269"/>
      </w:pPr>
      <w:rPr>
        <w:rFonts w:hint="default"/>
        <w:lang w:val="en-US" w:eastAsia="en-US" w:bidi="ar-SA"/>
      </w:rPr>
    </w:lvl>
  </w:abstractNum>
  <w:abstractNum w:abstractNumId="28" w15:restartNumberingAfterBreak="0">
    <w:nsid w:val="639A4423"/>
    <w:multiLevelType w:val="hybridMultilevel"/>
    <w:tmpl w:val="968876B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4B61D5"/>
    <w:multiLevelType w:val="hybridMultilevel"/>
    <w:tmpl w:val="FB14B28A"/>
    <w:lvl w:ilvl="0" w:tplc="1772B972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6A517EC9"/>
    <w:multiLevelType w:val="hybridMultilevel"/>
    <w:tmpl w:val="FE9EB1A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333FC"/>
    <w:multiLevelType w:val="hybridMultilevel"/>
    <w:tmpl w:val="79A63A86"/>
    <w:lvl w:ilvl="0" w:tplc="79900B2E">
      <w:start w:val="1"/>
      <w:numFmt w:val="lowerLetter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6392DE6"/>
    <w:multiLevelType w:val="hybridMultilevel"/>
    <w:tmpl w:val="968876B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83BDB"/>
    <w:multiLevelType w:val="hybridMultilevel"/>
    <w:tmpl w:val="400A44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91214F"/>
    <w:multiLevelType w:val="hybridMultilevel"/>
    <w:tmpl w:val="FB14B28A"/>
    <w:lvl w:ilvl="0" w:tplc="FFFFFFFF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5" w15:restartNumberingAfterBreak="0">
    <w:nsid w:val="792F61B0"/>
    <w:multiLevelType w:val="hybridMultilevel"/>
    <w:tmpl w:val="E1201D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805379">
    <w:abstractNumId w:val="9"/>
  </w:num>
  <w:num w:numId="2" w16cid:durableId="883097662">
    <w:abstractNumId w:val="11"/>
  </w:num>
  <w:num w:numId="3" w16cid:durableId="646781081">
    <w:abstractNumId w:val="10"/>
  </w:num>
  <w:num w:numId="4" w16cid:durableId="756756494">
    <w:abstractNumId w:val="27"/>
  </w:num>
  <w:num w:numId="5" w16cid:durableId="1027946730">
    <w:abstractNumId w:val="29"/>
  </w:num>
  <w:num w:numId="6" w16cid:durableId="691297080">
    <w:abstractNumId w:val="23"/>
  </w:num>
  <w:num w:numId="7" w16cid:durableId="814879128">
    <w:abstractNumId w:val="2"/>
  </w:num>
  <w:num w:numId="8" w16cid:durableId="540939923">
    <w:abstractNumId w:val="17"/>
  </w:num>
  <w:num w:numId="9" w16cid:durableId="800807696">
    <w:abstractNumId w:val="0"/>
  </w:num>
  <w:num w:numId="10" w16cid:durableId="1062173428">
    <w:abstractNumId w:val="8"/>
  </w:num>
  <w:num w:numId="11" w16cid:durableId="897518150">
    <w:abstractNumId w:val="31"/>
  </w:num>
  <w:num w:numId="12" w16cid:durableId="1354722615">
    <w:abstractNumId w:val="15"/>
  </w:num>
  <w:num w:numId="13" w16cid:durableId="569997465">
    <w:abstractNumId w:val="24"/>
  </w:num>
  <w:num w:numId="14" w16cid:durableId="1753426729">
    <w:abstractNumId w:val="25"/>
  </w:num>
  <w:num w:numId="15" w16cid:durableId="1892496441">
    <w:abstractNumId w:val="21"/>
  </w:num>
  <w:num w:numId="16" w16cid:durableId="821508498">
    <w:abstractNumId w:val="22"/>
  </w:num>
  <w:num w:numId="17" w16cid:durableId="1224296370">
    <w:abstractNumId w:val="13"/>
  </w:num>
  <w:num w:numId="18" w16cid:durableId="976490855">
    <w:abstractNumId w:val="1"/>
  </w:num>
  <w:num w:numId="19" w16cid:durableId="1336422228">
    <w:abstractNumId w:val="6"/>
  </w:num>
  <w:num w:numId="20" w16cid:durableId="1728993440">
    <w:abstractNumId w:val="7"/>
  </w:num>
  <w:num w:numId="21" w16cid:durableId="841239243">
    <w:abstractNumId w:val="35"/>
  </w:num>
  <w:num w:numId="22" w16cid:durableId="607926273">
    <w:abstractNumId w:val="33"/>
  </w:num>
  <w:num w:numId="23" w16cid:durableId="822893074">
    <w:abstractNumId w:val="12"/>
  </w:num>
  <w:num w:numId="24" w16cid:durableId="1052849767">
    <w:abstractNumId w:val="3"/>
  </w:num>
  <w:num w:numId="25" w16cid:durableId="1127310527">
    <w:abstractNumId w:val="19"/>
  </w:num>
  <w:num w:numId="26" w16cid:durableId="1150710231">
    <w:abstractNumId w:val="26"/>
  </w:num>
  <w:num w:numId="27" w16cid:durableId="1506824108">
    <w:abstractNumId w:val="5"/>
  </w:num>
  <w:num w:numId="28" w16cid:durableId="585310251">
    <w:abstractNumId w:val="28"/>
  </w:num>
  <w:num w:numId="29" w16cid:durableId="2056345869">
    <w:abstractNumId w:val="14"/>
  </w:num>
  <w:num w:numId="30" w16cid:durableId="225188113">
    <w:abstractNumId w:val="16"/>
  </w:num>
  <w:num w:numId="31" w16cid:durableId="184103270">
    <w:abstractNumId w:val="20"/>
  </w:num>
  <w:num w:numId="32" w16cid:durableId="1732653839">
    <w:abstractNumId w:val="18"/>
  </w:num>
  <w:num w:numId="33" w16cid:durableId="377120867">
    <w:abstractNumId w:val="34"/>
  </w:num>
  <w:num w:numId="34" w16cid:durableId="851381986">
    <w:abstractNumId w:val="30"/>
  </w:num>
  <w:num w:numId="35" w16cid:durableId="982613052">
    <w:abstractNumId w:val="4"/>
  </w:num>
  <w:num w:numId="36" w16cid:durableId="10920649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676"/>
    <w:rsid w:val="00017909"/>
    <w:rsid w:val="00075137"/>
    <w:rsid w:val="000F2924"/>
    <w:rsid w:val="000F6321"/>
    <w:rsid w:val="00110EED"/>
    <w:rsid w:val="00154458"/>
    <w:rsid w:val="00162B1C"/>
    <w:rsid w:val="00163F03"/>
    <w:rsid w:val="001B02D7"/>
    <w:rsid w:val="001C46E3"/>
    <w:rsid w:val="001D59DD"/>
    <w:rsid w:val="001E36C6"/>
    <w:rsid w:val="001E50C0"/>
    <w:rsid w:val="0024652B"/>
    <w:rsid w:val="00265E99"/>
    <w:rsid w:val="002753E6"/>
    <w:rsid w:val="002807A0"/>
    <w:rsid w:val="002F44EF"/>
    <w:rsid w:val="00305613"/>
    <w:rsid w:val="00371D22"/>
    <w:rsid w:val="0038476A"/>
    <w:rsid w:val="00386992"/>
    <w:rsid w:val="003C07FF"/>
    <w:rsid w:val="00421676"/>
    <w:rsid w:val="00447E76"/>
    <w:rsid w:val="004627C2"/>
    <w:rsid w:val="00483D24"/>
    <w:rsid w:val="004B1C2A"/>
    <w:rsid w:val="004D2FDD"/>
    <w:rsid w:val="00535F93"/>
    <w:rsid w:val="0055318D"/>
    <w:rsid w:val="005A6C08"/>
    <w:rsid w:val="005E1039"/>
    <w:rsid w:val="005E29C6"/>
    <w:rsid w:val="005E363E"/>
    <w:rsid w:val="005E4A3E"/>
    <w:rsid w:val="00661402"/>
    <w:rsid w:val="00664C1D"/>
    <w:rsid w:val="006A684A"/>
    <w:rsid w:val="00707BF5"/>
    <w:rsid w:val="00763894"/>
    <w:rsid w:val="00774521"/>
    <w:rsid w:val="00784D11"/>
    <w:rsid w:val="00785DAC"/>
    <w:rsid w:val="00787946"/>
    <w:rsid w:val="007A48BB"/>
    <w:rsid w:val="007F3D2B"/>
    <w:rsid w:val="008276CA"/>
    <w:rsid w:val="00832299"/>
    <w:rsid w:val="00844A8E"/>
    <w:rsid w:val="00853F7E"/>
    <w:rsid w:val="00860923"/>
    <w:rsid w:val="008650DE"/>
    <w:rsid w:val="008B39BA"/>
    <w:rsid w:val="008C37BF"/>
    <w:rsid w:val="00903EC0"/>
    <w:rsid w:val="00951C44"/>
    <w:rsid w:val="009D356C"/>
    <w:rsid w:val="00A326F0"/>
    <w:rsid w:val="00A85A64"/>
    <w:rsid w:val="00AA0B98"/>
    <w:rsid w:val="00B14961"/>
    <w:rsid w:val="00B40EA3"/>
    <w:rsid w:val="00B41399"/>
    <w:rsid w:val="00B42BD2"/>
    <w:rsid w:val="00B537B6"/>
    <w:rsid w:val="00B570F9"/>
    <w:rsid w:val="00BA1814"/>
    <w:rsid w:val="00BB31EB"/>
    <w:rsid w:val="00BD718B"/>
    <w:rsid w:val="00BE543A"/>
    <w:rsid w:val="00C31228"/>
    <w:rsid w:val="00C716C2"/>
    <w:rsid w:val="00C84F2C"/>
    <w:rsid w:val="00C87ABC"/>
    <w:rsid w:val="00CE2F3E"/>
    <w:rsid w:val="00CF4FA0"/>
    <w:rsid w:val="00D102D3"/>
    <w:rsid w:val="00D240D9"/>
    <w:rsid w:val="00D65E35"/>
    <w:rsid w:val="00D9412F"/>
    <w:rsid w:val="00DB5A0D"/>
    <w:rsid w:val="00E46D2D"/>
    <w:rsid w:val="00F33C11"/>
    <w:rsid w:val="00F36FB3"/>
    <w:rsid w:val="00F6286E"/>
    <w:rsid w:val="00F84D97"/>
    <w:rsid w:val="00F92A1E"/>
    <w:rsid w:val="00F92D0C"/>
    <w:rsid w:val="00FB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B8CFB"/>
  <w15:chartTrackingRefBased/>
  <w15:docId w15:val="{0D2A83D1-1748-42C8-8770-6F129057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link w:val="Heading1Char"/>
    <w:qFormat/>
    <w:rsid w:val="00784D11"/>
    <w:pPr>
      <w:widowControl w:val="0"/>
      <w:autoSpaceDE w:val="0"/>
      <w:autoSpaceDN w:val="0"/>
      <w:spacing w:after="0" w:line="240" w:lineRule="auto"/>
      <w:ind w:left="100"/>
      <w:outlineLvl w:val="0"/>
    </w:pPr>
    <w:rPr>
      <w:rFonts w:ascii="Times New Roman" w:eastAsia="Times New Roman" w:hAnsi="Times New Roman" w:cs="Times New Roman"/>
      <w:b/>
      <w:bCs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BA1814"/>
    <w:pPr>
      <w:ind w:left="720"/>
      <w:contextualSpacing/>
    </w:pPr>
  </w:style>
  <w:style w:type="paragraph" w:customStyle="1" w:styleId="Default">
    <w:name w:val="Default"/>
    <w:qFormat/>
    <w:rsid w:val="00F6286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286E"/>
    <w:pPr>
      <w:tabs>
        <w:tab w:val="center" w:pos="4320"/>
        <w:tab w:val="right" w:pos="8640"/>
      </w:tabs>
    </w:pPr>
    <w:rPr>
      <w:rFonts w:ascii="Times New Roman" w:eastAsia="SimSun" w:hAnsi="Times New Roman" w:cs="Times New Roman"/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F6286E"/>
    <w:rPr>
      <w:rFonts w:ascii="Times New Roman" w:eastAsia="SimSu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2B1C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B1C"/>
    <w:rPr>
      <w:rFonts w:ascii="Segoe UI" w:hAnsi="Segoe UI" w:cs="Mangal"/>
      <w:sz w:val="18"/>
      <w:szCs w:val="16"/>
    </w:rPr>
  </w:style>
  <w:style w:type="table" w:styleId="TableGrid">
    <w:name w:val="Table Grid"/>
    <w:basedOn w:val="TableNormal"/>
    <w:uiPriority w:val="39"/>
    <w:rsid w:val="00B14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B3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9BA"/>
    <w:rPr>
      <w:rFonts w:cs="Mangal"/>
    </w:rPr>
  </w:style>
  <w:style w:type="character" w:customStyle="1" w:styleId="Heading1Char">
    <w:name w:val="Heading 1 Char"/>
    <w:basedOn w:val="DefaultParagraphFont"/>
    <w:link w:val="Heading1"/>
    <w:rsid w:val="00784D11"/>
    <w:rPr>
      <w:rFonts w:ascii="Times New Roman" w:eastAsia="Times New Roman" w:hAnsi="Times New Roman" w:cs="Times New Roman"/>
      <w:b/>
      <w:bCs/>
      <w:szCs w:val="22"/>
      <w:lang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784D11"/>
    <w:rPr>
      <w:rFonts w:cs="Mang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84D11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Cs w:val="22"/>
      <w:lang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84D11"/>
    <w:rPr>
      <w:rFonts w:ascii="Times New Roman" w:eastAsia="Times New Roman" w:hAnsi="Times New Roman" w:cs="Times New Roman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7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Gautam Sharma {गौतम शर्मा}</dc:creator>
  <cp:keywords/>
  <dc:description/>
  <cp:lastModifiedBy>Vakati Silpa {वाकाटि शिल्पा}</cp:lastModifiedBy>
  <cp:revision>26</cp:revision>
  <cp:lastPrinted>2022-08-12T11:24:00Z</cp:lastPrinted>
  <dcterms:created xsi:type="dcterms:W3CDTF">2022-08-22T11:39:00Z</dcterms:created>
  <dcterms:modified xsi:type="dcterms:W3CDTF">2023-05-18T07:03:00Z</dcterms:modified>
</cp:coreProperties>
</file>